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B3" w:rsidRPr="00E239B3" w:rsidRDefault="00E239B3" w:rsidP="00E239B3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008080"/>
          <w:szCs w:val="20"/>
          <w:lang w:val="sr-Latn-CS" w:eastAsia="sl-SI"/>
        </w:rPr>
      </w:pPr>
      <w:r>
        <w:rPr>
          <w:rFonts w:ascii="Arial" w:eastAsia="Times New Roman" w:hAnsi="Arial" w:cs="Arial"/>
          <w:b/>
          <w:color w:val="008080"/>
          <w:szCs w:val="20"/>
          <w:lang w:val="sr-Latn-CS" w:eastAsia="sl-SI"/>
        </w:rPr>
        <w:t>Sarajevo-x.com/ period: dan, 1 / 29.06</w:t>
      </w:r>
      <w:r w:rsidRPr="00E239B3">
        <w:rPr>
          <w:rFonts w:ascii="Arial" w:eastAsia="Times New Roman" w:hAnsi="Arial" w:cs="Arial"/>
          <w:b/>
          <w:color w:val="008080"/>
          <w:szCs w:val="20"/>
          <w:lang w:val="sr-Latn-CS" w:eastAsia="sl-SI"/>
        </w:rPr>
        <w:t xml:space="preserve">.2011 / termin: </w:t>
      </w:r>
    </w:p>
    <w:p w:rsidR="00E239B3" w:rsidRPr="00E239B3" w:rsidRDefault="00E239B3" w:rsidP="00E239B3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BACC6" w:themeColor="accent5"/>
          <w:szCs w:val="20"/>
          <w:u w:val="single"/>
          <w:lang w:val="sr-Latn-CS" w:eastAsia="sl-SI"/>
        </w:rPr>
      </w:pPr>
      <w:bookmarkStart w:id="0" w:name="b1984986"/>
      <w:bookmarkEnd w:id="0"/>
      <w:r>
        <w:rPr>
          <w:rFonts w:ascii="Times New Roman" w:eastAsia="Times New Roman" w:hAnsi="Times New Roman"/>
          <w:color w:val="4BACC6" w:themeColor="accent5"/>
          <w:szCs w:val="20"/>
          <w:u w:val="single"/>
          <w:lang w:val="sr-Latn-CS" w:eastAsia="sl-SI"/>
        </w:rPr>
        <w:t>Kandić – REKOM je naš izlaz iz prošlosti</w:t>
      </w:r>
    </w:p>
    <w:p w:rsidR="00E239B3" w:rsidRPr="00E239B3" w:rsidRDefault="00E239B3" w:rsidP="00E239B3">
      <w:p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CS"/>
        </w:rPr>
      </w:pPr>
      <w:r w:rsidRPr="00E239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CS"/>
        </w:rPr>
        <w:t>Kandić: REKOM je naš izlaz iz prošlosti</w:t>
      </w:r>
    </w:p>
    <w:p w:rsidR="00E239B3" w:rsidRPr="00E239B3" w:rsidRDefault="00E239B3" w:rsidP="00E239B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t>Proces REKOM, koji danas ima podršku stotine hiljada ljudi iz post-jugoslovenskih zemalja, pokrenuli smo Fond za humanitarno pravo i ja jer verujemo u ostvarenje ideje o osnivanju REKOM, reagirala je danas Nataša Kandić, izvršna direktorica FHP-a.</w:t>
      </w:r>
    </w:p>
    <w:p w:rsidR="00E239B3" w:rsidRPr="00E239B3" w:rsidRDefault="00E239B3" w:rsidP="00E239B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239B3" w:rsidRPr="00E239B3" w:rsidRDefault="00E239B3" w:rsidP="00E239B3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Radićemo predano, kao i do sada, da države u region osnuju REKOM. Proces REKOM niko ne može zaustaviti - ni Branko Todorović iz Helsinškog odbora za ljudska prava u Republici Srpskoj, ni Edin Ramulić iz Udruženja Izvor iz Prijedora, koji već tri godine, kad god im nedobronamerni novinari ponude prostor, viču da je REKOM propao i da su FHP i Nataša Kandić potrošili milione eura. </w:t>
      </w: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 xml:space="preserve">Nakon prikupljenih 500.000 potpisa podrške Inicijativi za osnivanje REKOM ušli smo u treću, pretposlednju fazu ovog procesa: institucionalizaciju Inicijative REKOM, koja počinje predavanjem Inicijative, peticije i Predloga Statuta REKOM vlastima u regionu nekdašnje SFRJ. Predali smo predsedniku Hrvatske, Predsedništvu BiH, i vlastima u Sloveniji. </w:t>
      </w: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 xml:space="preserve">Crna Gora je već pokrenula proceduru za Inicijativu REKOM, a do polovine jula 2011. godine, zahtev za osnivanje REKOM-a predaćemo i predsednicima Srbije, Kosova i Makedonije. </w:t>
      </w: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 xml:space="preserve">Očekujemo da svi državni poslovi oko osnivanja REKOM mogu biti obavljeni do kraja 2012. godine, i da REKOM bude osnovan u prvoj polovini 2013. godine. Do tada, ja i FHP ostajemo u centru aktivnosti za osnivanje REKOM. </w:t>
      </w: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 xml:space="preserve">Opšte je poznato da sam ja aktivistkinja za ljudska prava koja voli da stvara i da vidi rezultate. Tako je i u vezi sa Inicijativom REKOM. Osmišljavam aktivnosti i sa timom saradnika naposredno sam angažovana na aktivnostima koje vode ostvarenju ideje o osnivanju REKOM-a, koje obuhvataju pisanje izveštaja, dokumenata, promocija inicijative na ulici i u medijima, političko zagovaranje, i dr. </w:t>
      </w: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 xml:space="preserve">Zbog sadašnjih i budućih poslova nemam vremena da sedim u Koordinacijskom telu koje nadzire provođennje odluka Skupštine Koalicije za REKOM. To je jedini razlog zašto sam mesto u Koordinacijskom veću prepustila drugoj osobi a za sebe zadržala tehničku poziciju u Sekretarijatu Koalicije za REKOM. </w:t>
      </w: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</w:r>
      <w:r w:rsidRPr="00E239B3">
        <w:rPr>
          <w:rFonts w:ascii="Times New Roman" w:eastAsia="Times New Roman" w:hAnsi="Times New Roman" w:cs="Times New Roman"/>
          <w:sz w:val="24"/>
          <w:szCs w:val="24"/>
          <w:lang w:val="sr-Latn-CS"/>
        </w:rPr>
        <w:br/>
        <w:t xml:space="preserve">U vezi sa navodima o trošenju novca i prevarama donatora, finansijski izveštaji i izveštaji revizora su dostupni javnosti na web sajtu zarekom.org. Osim finansijskih izveštaja FHP, na Internetu nema finansijskih izveštaja državnih organa, kao ni izveštaja nevladinih organizacija koje deluju u regionu. To dovoljno govori", saopćila je Nataša Kandić, izvršna direktorka FHP, članica Koalicije za REKOM. </w:t>
      </w:r>
    </w:p>
    <w:p w:rsidR="008A2791" w:rsidRPr="00E239B3" w:rsidRDefault="008A2791">
      <w:pPr>
        <w:rPr>
          <w:lang w:val="sr-Latn-CS"/>
        </w:rPr>
      </w:pPr>
    </w:p>
    <w:sectPr w:rsidR="008A2791" w:rsidRPr="00E239B3" w:rsidSect="008A2791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9B3"/>
    <w:rsid w:val="007C4ED0"/>
    <w:rsid w:val="008A2791"/>
    <w:rsid w:val="00B60E00"/>
    <w:rsid w:val="00E239B3"/>
    <w:rsid w:val="00E5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B3"/>
  </w:style>
  <w:style w:type="paragraph" w:styleId="Heading1">
    <w:name w:val="heading 1"/>
    <w:basedOn w:val="Normal"/>
    <w:link w:val="Heading1Char"/>
    <w:uiPriority w:val="9"/>
    <w:qFormat/>
    <w:rsid w:val="00E239B3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9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2228</Characters>
  <Application>Microsoft Office Word</Application>
  <DocSecurity>0</DocSecurity>
  <Lines>18</Lines>
  <Paragraphs>5</Paragraphs>
  <ScaleCrop>false</ScaleCrop>
  <Company> 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Tijana Rolovic</dc:creator>
  <cp:keywords/>
  <dc:description/>
  <cp:lastModifiedBy> Tijana Rolovic</cp:lastModifiedBy>
  <cp:revision>2</cp:revision>
  <dcterms:created xsi:type="dcterms:W3CDTF">2011-06-30T12:50:00Z</dcterms:created>
  <dcterms:modified xsi:type="dcterms:W3CDTF">2011-08-11T13:01:00Z</dcterms:modified>
</cp:coreProperties>
</file>